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1602"/>
        <w:gridCol w:w="3643"/>
      </w:tblGrid>
      <w:tr w:rsidR="000B3ACA" w:rsidRPr="000319B8" w:rsidTr="00040A91">
        <w:trPr>
          <w:trHeight w:val="567"/>
        </w:trPr>
        <w:tc>
          <w:tcPr>
            <w:tcW w:w="67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040A91">
        <w:trPr>
          <w:trHeight w:val="567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110133 altéma</w:t>
            </w:r>
          </w:p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ÉLŐZENEI PRODUKCIÓK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040A91">
        <w:trPr>
          <w:trHeight w:val="64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319B8" w:rsidRPr="000319B8" w:rsidRDefault="000B3ACA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0B3AC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Magyarországi hagyományos komolyzenei hangversenyélet támogatása (egyedi hangversenyek vagy hangversenysorozatok megrendezése, koncertszerű rendezvények megvalósítása)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0B3ACA" w:rsidRPr="000319B8" w:rsidTr="00040A91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040A91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040A91">
        <w:trPr>
          <w:trHeight w:val="70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953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040A91">
        <w:trPr>
          <w:trHeight w:val="138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részletes bemutatása (koncepció, célok, hagyományok, távlatok):</w:t>
            </w:r>
          </w:p>
        </w:tc>
      </w:tr>
      <w:tr w:rsidR="000A1635" w:rsidRPr="000319B8" w:rsidTr="00040A91">
        <w:trPr>
          <w:trHeight w:val="1137"/>
        </w:trPr>
        <w:tc>
          <w:tcPr>
            <w:tcW w:w="10348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040A91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0F783E" w:rsidRPr="000F783E" w:rsidRDefault="000F783E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b/>
                <w:sz w:val="18"/>
                <w:szCs w:val="18"/>
              </w:rPr>
              <w:t>Program tervezett helyszínei</w:t>
            </w:r>
            <w:r w:rsidR="00EB3A9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EB3A9C" w:rsidRPr="000319B8" w:rsidTr="00040A91">
        <w:trPr>
          <w:trHeight w:val="113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CD7210" w:rsidRPr="000319B8" w:rsidTr="006364A0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D7210" w:rsidRPr="000319B8" w:rsidRDefault="00CD7210" w:rsidP="00CD721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helyszín megnevezése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D7210" w:rsidRPr="000319B8" w:rsidRDefault="00CD7210" w:rsidP="00CD721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Befogadóképesség</w:t>
                  </w:r>
                </w:p>
              </w:tc>
            </w:tr>
            <w:tr w:rsidR="006364A0" w:rsidRPr="000319B8" w:rsidTr="006364A0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0043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6364A0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6364A0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6364A0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6364A0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364A0" w:rsidRPr="00941EA7" w:rsidRDefault="006364A0" w:rsidP="006364A0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EB3A9C" w:rsidRPr="000319B8" w:rsidRDefault="00EB3A9C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A9C" w:rsidRPr="000319B8" w:rsidTr="00040A91">
        <w:trPr>
          <w:trHeight w:val="133"/>
        </w:trPr>
        <w:tc>
          <w:tcPr>
            <w:tcW w:w="1134" w:type="dxa"/>
            <w:shd w:val="clear" w:color="auto" w:fill="F2F2F2" w:themeFill="background1" w:themeFillShade="F2"/>
          </w:tcPr>
          <w:p w:rsidR="00EB3A9C" w:rsidRPr="000319B8" w:rsidRDefault="006364A0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B3A9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EB3A9C" w:rsidRPr="000319B8" w:rsidRDefault="00EB3A9C" w:rsidP="006364A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időpontjai:</w:t>
            </w:r>
          </w:p>
        </w:tc>
      </w:tr>
      <w:tr w:rsidR="000F783E" w:rsidRPr="000319B8" w:rsidTr="00040A91">
        <w:trPr>
          <w:trHeight w:val="99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6364A0" w:rsidRPr="000319B8" w:rsidTr="006364A0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364A0" w:rsidRPr="006364A0" w:rsidRDefault="006364A0" w:rsidP="006364A0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>Az előadás(ok) megnevezése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364A0" w:rsidRPr="006364A0" w:rsidRDefault="006364A0" w:rsidP="006364A0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>Az előadás(ok) időpontja(i)</w:t>
                  </w:r>
                </w:p>
              </w:tc>
            </w:tr>
            <w:tr w:rsidR="006364A0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6F78CA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364A0" w:rsidRPr="00941EA7" w:rsidRDefault="006364A0" w:rsidP="006364A0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0F783E" w:rsidRPr="000319B8" w:rsidRDefault="000F783E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77FF" w:rsidRPr="000319B8" w:rsidTr="00040A91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0319B8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4577FF" w:rsidRPr="000319B8" w:rsidRDefault="004577FF" w:rsidP="004577F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szólista / szólisták megnevezése</w:t>
            </w:r>
          </w:p>
        </w:tc>
      </w:tr>
      <w:tr w:rsidR="004577FF" w:rsidRPr="000319B8" w:rsidTr="00040A91">
        <w:trPr>
          <w:trHeight w:val="743"/>
        </w:trPr>
        <w:tc>
          <w:tcPr>
            <w:tcW w:w="10348" w:type="dxa"/>
            <w:gridSpan w:val="5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040A91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4577FF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577FF" w:rsidRPr="004577FF" w:rsidRDefault="004577FF" w:rsidP="004577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együttes(ek) megnevezése</w:t>
            </w:r>
          </w:p>
        </w:tc>
      </w:tr>
      <w:tr w:rsidR="004577FF" w:rsidRPr="000319B8" w:rsidTr="00040A91">
        <w:trPr>
          <w:trHeight w:val="1415"/>
        </w:trPr>
        <w:tc>
          <w:tcPr>
            <w:tcW w:w="10348" w:type="dxa"/>
            <w:gridSpan w:val="5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040A91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4577FF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577FF" w:rsidRDefault="004577FF" w:rsidP="004577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Egyéb közreműködő(k) megnevezése (pl. moderátor) </w:t>
            </w:r>
          </w:p>
          <w:p w:rsidR="004577FF" w:rsidRPr="004577FF" w:rsidRDefault="004577FF" w:rsidP="004577FF">
            <w:pPr>
              <w:rPr>
                <w:rFonts w:ascii="Verdana" w:hAnsi="Verdana"/>
                <w:sz w:val="18"/>
                <w:szCs w:val="18"/>
              </w:rPr>
            </w:pPr>
            <w:r w:rsidRPr="004577FF">
              <w:rPr>
                <w:rFonts w:ascii="Verdana" w:hAnsi="Verdana"/>
                <w:sz w:val="16"/>
                <w:szCs w:val="18"/>
              </w:rPr>
              <w:t>(Ifjúsági, ismeretterjesztő hangversenyek esetében a moderátor személyének megnevezése kötelező.)</w:t>
            </w:r>
          </w:p>
        </w:tc>
      </w:tr>
      <w:tr w:rsidR="004577FF" w:rsidRPr="000319B8" w:rsidTr="00040A91">
        <w:trPr>
          <w:trHeight w:val="1513"/>
        </w:trPr>
        <w:tc>
          <w:tcPr>
            <w:tcW w:w="10348" w:type="dxa"/>
            <w:gridSpan w:val="5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040A91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4577FF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577FF" w:rsidRPr="005775FD" w:rsidRDefault="005775FD" w:rsidP="005775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Program egyéb adatai</w:t>
            </w:r>
          </w:p>
        </w:tc>
      </w:tr>
      <w:tr w:rsidR="005775FD" w:rsidRPr="000319B8" w:rsidTr="00040A91">
        <w:trPr>
          <w:trHeight w:val="70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5775FD" w:rsidRPr="000319B8" w:rsidRDefault="005775FD" w:rsidP="000F783E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5775FD" w:rsidRPr="005775FD" w:rsidRDefault="005775FD" w:rsidP="005775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Tervezett adatok</w:t>
            </w:r>
          </w:p>
        </w:tc>
      </w:tr>
      <w:tr w:rsidR="005775FD" w:rsidRPr="000319B8" w:rsidTr="00040A91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5FD" w:rsidRPr="005775FD" w:rsidRDefault="005775FD" w:rsidP="005775FD">
            <w:pPr>
              <w:pStyle w:val="Norml0"/>
              <w:autoSpaceDE/>
              <w:adjustRightInd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programon belüli előadások száma</w:t>
            </w:r>
          </w:p>
        </w:tc>
        <w:tc>
          <w:tcPr>
            <w:tcW w:w="5245" w:type="dxa"/>
            <w:gridSpan w:val="2"/>
          </w:tcPr>
          <w:p w:rsidR="005775FD" w:rsidRPr="005775FD" w:rsidRDefault="005775FD" w:rsidP="00577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040A91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5FD" w:rsidRPr="005775FD" w:rsidRDefault="005775FD" w:rsidP="005775F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látogatók száma</w:t>
            </w:r>
          </w:p>
        </w:tc>
        <w:tc>
          <w:tcPr>
            <w:tcW w:w="5245" w:type="dxa"/>
            <w:gridSpan w:val="2"/>
          </w:tcPr>
          <w:p w:rsidR="005775FD" w:rsidRPr="005775FD" w:rsidRDefault="005775FD" w:rsidP="00577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040A91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5FD" w:rsidRPr="005775FD" w:rsidRDefault="005775FD" w:rsidP="005775F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fizetőnézők száma</w:t>
            </w:r>
          </w:p>
        </w:tc>
        <w:tc>
          <w:tcPr>
            <w:tcW w:w="5245" w:type="dxa"/>
            <w:gridSpan w:val="2"/>
          </w:tcPr>
          <w:p w:rsidR="005775FD" w:rsidRPr="005775FD" w:rsidRDefault="005775FD" w:rsidP="00577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9F06DB">
        <w:trPr>
          <w:trHeight w:val="5021"/>
        </w:trPr>
        <w:tc>
          <w:tcPr>
            <w:tcW w:w="10348" w:type="dxa"/>
            <w:gridSpan w:val="5"/>
          </w:tcPr>
          <w:p w:rsidR="005775FD" w:rsidRPr="002F2FEF" w:rsidRDefault="005775FD" w:rsidP="005775FD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5775FD" w:rsidRDefault="005775FD" w:rsidP="005775FD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5775FD" w:rsidRPr="00941EA7" w:rsidRDefault="005775FD" w:rsidP="005775FD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1"/>
              <w:gridCol w:w="1770"/>
              <w:gridCol w:w="1561"/>
              <w:gridCol w:w="3136"/>
            </w:tblGrid>
            <w:tr w:rsidR="005775FD" w:rsidRPr="00941EA7" w:rsidTr="009F06DB">
              <w:trPr>
                <w:trHeight w:val="629"/>
              </w:trPr>
              <w:tc>
                <w:tcPr>
                  <w:tcW w:w="3601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770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561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3134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5775FD" w:rsidRPr="00941EA7" w:rsidTr="009F06DB">
              <w:trPr>
                <w:trHeight w:val="479"/>
              </w:trPr>
              <w:tc>
                <w:tcPr>
                  <w:tcW w:w="10068" w:type="dxa"/>
                  <w:gridSpan w:val="4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5775FD" w:rsidRPr="00941EA7" w:rsidTr="009F06DB">
              <w:trPr>
                <w:trHeight w:val="207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48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234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248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234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6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170"/>
              </w:trPr>
              <w:tc>
                <w:tcPr>
                  <w:tcW w:w="10068" w:type="dxa"/>
                  <w:gridSpan w:val="4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5775FD" w:rsidRPr="00941EA7" w:rsidTr="009F06DB">
              <w:trPr>
                <w:trHeight w:val="248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234"/>
              </w:trPr>
              <w:tc>
                <w:tcPr>
                  <w:tcW w:w="360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7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9F06DB">
              <w:trPr>
                <w:trHeight w:val="254"/>
              </w:trPr>
              <w:tc>
                <w:tcPr>
                  <w:tcW w:w="3601" w:type="dxa"/>
                  <w:shd w:val="clear" w:color="auto" w:fill="F2F2F2" w:themeFill="background1" w:themeFillShade="F2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770" w:type="dxa"/>
                  <w:shd w:val="clear" w:color="auto" w:fill="auto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34" w:type="dxa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775FD" w:rsidRPr="00941EA7" w:rsidRDefault="005775FD" w:rsidP="005775FD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5775FD" w:rsidRDefault="005775FD" w:rsidP="005775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06DB" w:rsidRPr="000319B8" w:rsidRDefault="009F06DB" w:rsidP="00577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Default="00650A07">
      <w:pPr>
        <w:rPr>
          <w:rFonts w:ascii="Verdana" w:hAnsi="Verdana"/>
          <w:sz w:val="18"/>
          <w:szCs w:val="18"/>
        </w:rPr>
      </w:pPr>
    </w:p>
    <w:p w:rsidR="009F06DB" w:rsidRPr="009F06DB" w:rsidRDefault="009F06DB" w:rsidP="009F06DB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9F06DB">
        <w:rPr>
          <w:rFonts w:ascii="Verdana" w:hAnsi="Verdana"/>
          <w:b/>
          <w:color w:val="FF0000"/>
          <w:sz w:val="18"/>
          <w:szCs w:val="18"/>
        </w:rPr>
        <w:t xml:space="preserve">FIGYELEM! A BETÉTLAP </w:t>
      </w:r>
      <w:proofErr w:type="gramStart"/>
      <w:r w:rsidRPr="009F06DB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9F06DB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9F06DB" w:rsidRDefault="009F06D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9F06DB" w:rsidRPr="0087699D" w:rsidTr="00701E4F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6DB" w:rsidRPr="0087699D" w:rsidTr="00701E4F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6DB" w:rsidRPr="0087699D" w:rsidRDefault="009F06DB" w:rsidP="00701E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6DB" w:rsidRPr="0087699D" w:rsidRDefault="009F06DB" w:rsidP="00701E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06DB" w:rsidRPr="000319B8" w:rsidRDefault="009F06DB">
      <w:pPr>
        <w:rPr>
          <w:rFonts w:ascii="Verdana" w:hAnsi="Verdana"/>
          <w:sz w:val="18"/>
          <w:szCs w:val="18"/>
        </w:rPr>
      </w:pPr>
    </w:p>
    <w:sectPr w:rsidR="009F06DB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40A91"/>
    <w:rsid w:val="000765A2"/>
    <w:rsid w:val="00083021"/>
    <w:rsid w:val="000A1635"/>
    <w:rsid w:val="000B3ACA"/>
    <w:rsid w:val="000C701F"/>
    <w:rsid w:val="000D12F0"/>
    <w:rsid w:val="000D6892"/>
    <w:rsid w:val="000F2566"/>
    <w:rsid w:val="000F783E"/>
    <w:rsid w:val="00140FBB"/>
    <w:rsid w:val="001872C7"/>
    <w:rsid w:val="002066FE"/>
    <w:rsid w:val="00241E07"/>
    <w:rsid w:val="0024317E"/>
    <w:rsid w:val="00260FBA"/>
    <w:rsid w:val="00321BD6"/>
    <w:rsid w:val="003377E7"/>
    <w:rsid w:val="0035310F"/>
    <w:rsid w:val="003775FB"/>
    <w:rsid w:val="00381725"/>
    <w:rsid w:val="0038263B"/>
    <w:rsid w:val="00394A09"/>
    <w:rsid w:val="003C081E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8C1E34"/>
    <w:rsid w:val="008C3655"/>
    <w:rsid w:val="00920A0B"/>
    <w:rsid w:val="009A5C02"/>
    <w:rsid w:val="009F06DB"/>
    <w:rsid w:val="00A707DB"/>
    <w:rsid w:val="00AC71A1"/>
    <w:rsid w:val="00AF22A7"/>
    <w:rsid w:val="00B0229F"/>
    <w:rsid w:val="00B727E6"/>
    <w:rsid w:val="00BE32F1"/>
    <w:rsid w:val="00C179BE"/>
    <w:rsid w:val="00C419C0"/>
    <w:rsid w:val="00CD7210"/>
    <w:rsid w:val="00D07BD0"/>
    <w:rsid w:val="00D61479"/>
    <w:rsid w:val="00D7088A"/>
    <w:rsid w:val="00DE3305"/>
    <w:rsid w:val="00EB1C87"/>
    <w:rsid w:val="00EB3A9C"/>
    <w:rsid w:val="00EE7C58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997072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13</cp:revision>
  <cp:lastPrinted>2016-07-28T13:14:00Z</cp:lastPrinted>
  <dcterms:created xsi:type="dcterms:W3CDTF">2021-05-06T07:15:00Z</dcterms:created>
  <dcterms:modified xsi:type="dcterms:W3CDTF">2023-07-26T12:06:00Z</dcterms:modified>
</cp:coreProperties>
</file>