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9618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31AFDDD4" w14:textId="77777777" w:rsidR="00BA7B6F" w:rsidRPr="00457B16" w:rsidRDefault="0076149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14:paraId="42DDCFF4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527F977C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03E353B5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430EEA32" w14:textId="77777777"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2E3B56C8" w14:textId="1628A25B" w:rsidR="003E11D2" w:rsidRPr="003E11D2" w:rsidRDefault="008666AC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690306</w:t>
      </w:r>
      <w:r w:rsidR="00D51C2C" w:rsidRPr="00983F02">
        <w:rPr>
          <w:rFonts w:ascii="Verdana" w:hAnsi="Verdana"/>
          <w:b/>
        </w:rPr>
        <w:t xml:space="preserve"> </w:t>
      </w:r>
      <w:proofErr w:type="spellStart"/>
      <w:r w:rsidR="003E11D2" w:rsidRPr="00983F02">
        <w:rPr>
          <w:rFonts w:ascii="Verdana" w:hAnsi="Verdana"/>
          <w:b/>
        </w:rPr>
        <w:t>altéma</w:t>
      </w:r>
      <w:proofErr w:type="spellEnd"/>
    </w:p>
    <w:p w14:paraId="357D0F99" w14:textId="77777777" w:rsidR="00766AD5" w:rsidRDefault="0076149C" w:rsidP="00D51C2C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Petőfi 200 Emlékév tematikájába illeszkedő </w:t>
      </w:r>
      <w:r w:rsidRPr="00AF31F2">
        <w:rPr>
          <w:rFonts w:ascii="Verdana" w:hAnsi="Verdana"/>
          <w:b/>
          <w:bCs/>
          <w:sz w:val="20"/>
          <w:szCs w:val="20"/>
        </w:rPr>
        <w:t>időszaki</w:t>
      </w:r>
      <w:r>
        <w:rPr>
          <w:rFonts w:ascii="Verdana" w:hAnsi="Verdana"/>
          <w:b/>
          <w:bCs/>
          <w:sz w:val="20"/>
          <w:szCs w:val="20"/>
        </w:rPr>
        <w:t>,</w:t>
      </w:r>
      <w:r w:rsidRPr="00AF31F2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időszaki és hozzá szorosan kapcsolódó virtuális, illetve </w:t>
      </w:r>
      <w:r w:rsidRPr="00AF31F2">
        <w:rPr>
          <w:rFonts w:ascii="Verdana" w:hAnsi="Verdana"/>
          <w:b/>
          <w:bCs/>
          <w:sz w:val="20"/>
          <w:szCs w:val="20"/>
        </w:rPr>
        <w:t>virtuális kiállítás megvalósítása</w:t>
      </w:r>
    </w:p>
    <w:p w14:paraId="19CC2B5D" w14:textId="77777777" w:rsidR="00CF6BD1" w:rsidRDefault="00CF6BD1" w:rsidP="00D51C2C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</w:p>
    <w:p w14:paraId="48A84CE7" w14:textId="77777777" w:rsidR="00D51C2C" w:rsidRPr="00E0043D" w:rsidRDefault="00D51C2C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7B9B03A5" w14:textId="77777777" w:rsidR="005C4E98" w:rsidRDefault="005C4E98" w:rsidP="00436BCF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  <w:bookmarkStart w:id="0" w:name="_Hlk78800923"/>
      <w:r>
        <w:rPr>
          <w:rFonts w:ascii="Verdana" w:hAnsi="Verdana"/>
          <w:b/>
          <w:bCs/>
          <w:sz w:val="18"/>
          <w:szCs w:val="18"/>
          <w:u w:val="single"/>
        </w:rPr>
        <w:t>A pályázó besorolása</w:t>
      </w:r>
      <w:r w:rsidR="00CF6BD1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CF6BD1" w:rsidRPr="00175598">
        <w:rPr>
          <w:rFonts w:ascii="Verdana" w:hAnsi="Verdana"/>
          <w:bCs/>
          <w:sz w:val="18"/>
          <w:szCs w:val="18"/>
          <w:u w:val="single"/>
        </w:rPr>
        <w:t>(</w:t>
      </w:r>
      <w:r w:rsidR="00CF6BD1" w:rsidRPr="00175598">
        <w:rPr>
          <w:rFonts w:ascii="Verdana" w:hAnsi="Verdana"/>
          <w:bCs/>
          <w:i/>
          <w:sz w:val="18"/>
          <w:szCs w:val="18"/>
        </w:rPr>
        <w:t>a megfelelőt kérjük aláhúzással jelölni</w:t>
      </w:r>
      <w:r w:rsidR="00CF6BD1" w:rsidRPr="00F5034B">
        <w:rPr>
          <w:rFonts w:ascii="Verdana" w:hAnsi="Verdana"/>
          <w:bCs/>
          <w:i/>
          <w:sz w:val="18"/>
          <w:szCs w:val="18"/>
        </w:rPr>
        <w:t>):</w:t>
      </w:r>
    </w:p>
    <w:p w14:paraId="04E7C6F5" w14:textId="77777777" w:rsidR="00CF6BD1" w:rsidRDefault="00CF6BD1" w:rsidP="001C4249">
      <w:pPr>
        <w:pStyle w:val="Listaszerbekezds"/>
        <w:numPr>
          <w:ilvl w:val="0"/>
          <w:numId w:val="23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1C4249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országos múzeum, országos szakmúzeum vagy megyei hatókörű városi múzeum</w:t>
      </w:r>
    </w:p>
    <w:p w14:paraId="4AC85BC7" w14:textId="77777777" w:rsidR="00CF6BD1" w:rsidRPr="001C4249" w:rsidRDefault="00CF6BD1" w:rsidP="001C4249">
      <w:pPr>
        <w:pStyle w:val="Listaszerbekezds"/>
        <w:numPr>
          <w:ilvl w:val="0"/>
          <w:numId w:val="23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1C4249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területi</w:t>
      </w:r>
      <w:r w:rsidRPr="00CF6BD1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múzeum,</w:t>
      </w:r>
      <w:r w:rsidRPr="001C4249">
        <w:rPr>
          <w:rFonts w:ascii="Verdana" w:eastAsia="Times New Roman" w:hAnsi="Verdana"/>
          <w:sz w:val="18"/>
          <w:szCs w:val="20"/>
          <w:lang w:eastAsia="hu-HU"/>
        </w:rPr>
        <w:t xml:space="preserve"> tematikus múzeum, </w:t>
      </w:r>
      <w:r w:rsidRPr="00CF6BD1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vagy</w:t>
      </w:r>
      <w:r w:rsidRPr="001C4249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alacsonyabb besorolású muzeális intézmény, könyvtár, levéltár</w:t>
      </w:r>
    </w:p>
    <w:p w14:paraId="0375B2AB" w14:textId="77777777" w:rsidR="005C4E98" w:rsidRDefault="005C4E98" w:rsidP="001C4249">
      <w:pPr>
        <w:pStyle w:val="Listaszerbekezds"/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555407A3" w14:textId="69CF05A6" w:rsidR="00436BCF" w:rsidRDefault="00436BCF" w:rsidP="00436BCF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kiállítás jellege </w:t>
      </w:r>
      <w:r w:rsidRPr="001C4249">
        <w:rPr>
          <w:rFonts w:ascii="Verdana" w:hAnsi="Verdana"/>
          <w:bCs/>
          <w:sz w:val="18"/>
          <w:szCs w:val="18"/>
          <w:u w:val="single"/>
        </w:rPr>
        <w:t>(</w:t>
      </w:r>
      <w:r w:rsidRPr="001C4249">
        <w:rPr>
          <w:rFonts w:ascii="Verdana" w:hAnsi="Verdana"/>
          <w:bCs/>
          <w:i/>
          <w:sz w:val="18"/>
          <w:szCs w:val="18"/>
        </w:rPr>
        <w:t>a megfelelőt kérjük aláhúzással jelöln</w:t>
      </w:r>
      <w:r w:rsidR="00913B3F">
        <w:rPr>
          <w:rFonts w:ascii="Verdana" w:hAnsi="Verdana"/>
          <w:bCs/>
          <w:i/>
          <w:sz w:val="18"/>
          <w:szCs w:val="18"/>
        </w:rPr>
        <w:t>i</w:t>
      </w:r>
      <w:r w:rsidRPr="00913B3F">
        <w:rPr>
          <w:rFonts w:ascii="Verdana" w:hAnsi="Verdana"/>
          <w:bCs/>
          <w:sz w:val="18"/>
          <w:szCs w:val="18"/>
        </w:rPr>
        <w:t>):</w:t>
      </w:r>
    </w:p>
    <w:p w14:paraId="13B5D6ED" w14:textId="77777777" w:rsidR="00436BCF" w:rsidRPr="001C4249" w:rsidRDefault="00436BCF" w:rsidP="001C4249">
      <w:pPr>
        <w:pStyle w:val="Listaszerbekezds"/>
        <w:numPr>
          <w:ilvl w:val="0"/>
          <w:numId w:val="21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Cs/>
          <w:sz w:val="18"/>
          <w:szCs w:val="18"/>
        </w:rPr>
      </w:pPr>
      <w:r w:rsidRPr="001C4249">
        <w:rPr>
          <w:rFonts w:ascii="Verdana" w:hAnsi="Verdana"/>
          <w:bCs/>
          <w:sz w:val="18"/>
          <w:szCs w:val="18"/>
        </w:rPr>
        <w:t>időszaki kiállítás</w:t>
      </w:r>
    </w:p>
    <w:p w14:paraId="42030C5A" w14:textId="77777777" w:rsidR="00436BCF" w:rsidRPr="001C4249" w:rsidRDefault="00436BCF" w:rsidP="001C4249">
      <w:pPr>
        <w:pStyle w:val="Listaszerbekezds"/>
        <w:numPr>
          <w:ilvl w:val="0"/>
          <w:numId w:val="21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Cs/>
          <w:sz w:val="18"/>
          <w:szCs w:val="18"/>
        </w:rPr>
      </w:pPr>
      <w:r w:rsidRPr="001C4249">
        <w:rPr>
          <w:rFonts w:ascii="Verdana" w:hAnsi="Verdana"/>
          <w:bCs/>
          <w:sz w:val="18"/>
          <w:szCs w:val="18"/>
        </w:rPr>
        <w:t>időszaki és hozzá szorosan kapcsolódó virtuális kiállítás</w:t>
      </w:r>
    </w:p>
    <w:p w14:paraId="09FDB2C3" w14:textId="77777777" w:rsidR="00436BCF" w:rsidRPr="001C4249" w:rsidRDefault="00436BCF" w:rsidP="001C4249">
      <w:pPr>
        <w:pStyle w:val="Listaszerbekezds"/>
        <w:numPr>
          <w:ilvl w:val="0"/>
          <w:numId w:val="21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C4249">
        <w:rPr>
          <w:rFonts w:ascii="Verdana" w:hAnsi="Verdana"/>
          <w:bCs/>
          <w:sz w:val="18"/>
          <w:szCs w:val="18"/>
        </w:rPr>
        <w:t>virtuális kiállítás</w:t>
      </w:r>
    </w:p>
    <w:p w14:paraId="64BFA30D" w14:textId="77777777" w:rsidR="00CF6BD1" w:rsidRPr="001C4249" w:rsidRDefault="00CF6BD1" w:rsidP="001C4249">
      <w:pPr>
        <w:pStyle w:val="Listaszerbekezds"/>
        <w:tabs>
          <w:tab w:val="left" w:pos="720"/>
        </w:tabs>
        <w:suppressAutoHyphens/>
        <w:spacing w:after="0" w:line="100" w:lineRule="atLeast"/>
        <w:ind w:left="144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26DF1D1D" w14:textId="77777777" w:rsidR="00CF6BD1" w:rsidRPr="002F3571" w:rsidRDefault="00436BCF" w:rsidP="00CF6BD1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kiállítás tervezett időpontja</w:t>
      </w:r>
      <w:r w:rsidRPr="002F3571">
        <w:rPr>
          <w:rFonts w:ascii="Verdana" w:hAnsi="Verdana"/>
          <w:b/>
          <w:bCs/>
          <w:sz w:val="18"/>
          <w:szCs w:val="18"/>
        </w:rPr>
        <w:t xml:space="preserve"> </w:t>
      </w:r>
      <w:r w:rsidRPr="002F3571">
        <w:rPr>
          <w:rFonts w:ascii="Verdana" w:hAnsi="Verdana"/>
          <w:bCs/>
          <w:i/>
          <w:sz w:val="18"/>
          <w:szCs w:val="18"/>
        </w:rPr>
        <w:t xml:space="preserve">(a fenntartási időtartam időszaki kiállítás esetében kötelezően legalább 6 hónap): </w:t>
      </w:r>
    </w:p>
    <w:p w14:paraId="586CB0E2" w14:textId="77777777" w:rsidR="00CF6BD1" w:rsidRDefault="00CF6BD1" w:rsidP="002F3571">
      <w:pPr>
        <w:pStyle w:val="Listaszerbekezds"/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5CCAB5A7" w14:textId="5BEA71DA" w:rsidR="00CF6BD1" w:rsidRPr="00CF6BD1" w:rsidRDefault="00CF6BD1" w:rsidP="00CF6BD1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Időszaki kiállítás esetén </w:t>
      </w:r>
      <w:r w:rsidR="002F3571"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bCs/>
          <w:sz w:val="18"/>
          <w:szCs w:val="18"/>
          <w:u w:val="single"/>
        </w:rPr>
        <w:t>kapcsolódó kiadvány</w:t>
      </w:r>
      <w:r w:rsidR="002F3571">
        <w:rPr>
          <w:rFonts w:ascii="Verdana" w:hAnsi="Verdana"/>
          <w:b/>
          <w:bCs/>
          <w:sz w:val="18"/>
          <w:szCs w:val="18"/>
        </w:rPr>
        <w:t xml:space="preserve"> </w:t>
      </w:r>
      <w:r w:rsidRPr="00175598">
        <w:rPr>
          <w:rFonts w:ascii="Verdana" w:hAnsi="Verdana"/>
          <w:bCs/>
          <w:sz w:val="18"/>
          <w:szCs w:val="18"/>
          <w:u w:val="single"/>
        </w:rPr>
        <w:t>(</w:t>
      </w:r>
      <w:r w:rsidRPr="00175598">
        <w:rPr>
          <w:rFonts w:ascii="Verdana" w:hAnsi="Verdana"/>
          <w:bCs/>
          <w:i/>
          <w:sz w:val="18"/>
          <w:szCs w:val="18"/>
        </w:rPr>
        <w:t xml:space="preserve">a megfelelőt kérjük aláhúzással </w:t>
      </w:r>
      <w:r w:rsidRPr="00F5034B">
        <w:rPr>
          <w:rFonts w:ascii="Verdana" w:hAnsi="Verdana"/>
          <w:bCs/>
          <w:i/>
          <w:sz w:val="18"/>
          <w:szCs w:val="18"/>
        </w:rPr>
        <w:t>jelölni):</w:t>
      </w:r>
    </w:p>
    <w:p w14:paraId="67A7A28E" w14:textId="703164FC" w:rsidR="00CF6BD1" w:rsidRPr="001C4249" w:rsidRDefault="00F745AE" w:rsidP="001C4249">
      <w:pPr>
        <w:pStyle w:val="Listaszerbekezds"/>
        <w:numPr>
          <w:ilvl w:val="0"/>
          <w:numId w:val="24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nyomtatott form</w:t>
      </w:r>
      <w:r w:rsidR="002F3571">
        <w:rPr>
          <w:rFonts w:ascii="Verdana" w:hAnsi="Verdana"/>
          <w:bCs/>
          <w:sz w:val="18"/>
          <w:szCs w:val="18"/>
        </w:rPr>
        <w:t>átumú</w:t>
      </w:r>
      <w:r w:rsidR="001C4249">
        <w:rPr>
          <w:rFonts w:ascii="Verdana" w:hAnsi="Verdana"/>
          <w:bCs/>
          <w:sz w:val="18"/>
          <w:szCs w:val="18"/>
        </w:rPr>
        <w:t>, a kiadvány típusa</w:t>
      </w:r>
      <w:proofErr w:type="gramStart"/>
      <w:r w:rsidR="001C4249">
        <w:rPr>
          <w:rFonts w:ascii="Verdana" w:hAnsi="Verdana"/>
          <w:bCs/>
          <w:sz w:val="18"/>
          <w:szCs w:val="18"/>
        </w:rPr>
        <w:t>: …</w:t>
      </w:r>
      <w:proofErr w:type="gramEnd"/>
      <w:r w:rsidR="001C4249">
        <w:rPr>
          <w:rFonts w:ascii="Verdana" w:hAnsi="Verdana"/>
          <w:bCs/>
          <w:sz w:val="18"/>
          <w:szCs w:val="18"/>
        </w:rPr>
        <w:t>………………………………………</w:t>
      </w:r>
    </w:p>
    <w:p w14:paraId="25140817" w14:textId="5BDE0398" w:rsidR="00CF6BD1" w:rsidRPr="001C4249" w:rsidRDefault="00CF6BD1" w:rsidP="001C4249">
      <w:pPr>
        <w:pStyle w:val="Listaszerbekezds"/>
        <w:numPr>
          <w:ilvl w:val="0"/>
          <w:numId w:val="24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Cs/>
          <w:sz w:val="18"/>
          <w:szCs w:val="18"/>
        </w:rPr>
      </w:pPr>
      <w:r w:rsidRPr="001C4249">
        <w:rPr>
          <w:rFonts w:ascii="Verdana" w:hAnsi="Verdana"/>
          <w:bCs/>
          <w:sz w:val="18"/>
          <w:szCs w:val="18"/>
        </w:rPr>
        <w:t>digitális</w:t>
      </w:r>
      <w:r w:rsidR="002F3571">
        <w:rPr>
          <w:rFonts w:ascii="Verdana" w:hAnsi="Verdana"/>
          <w:bCs/>
          <w:sz w:val="18"/>
          <w:szCs w:val="18"/>
        </w:rPr>
        <w:t>,</w:t>
      </w:r>
      <w:r w:rsidR="001C4249">
        <w:rPr>
          <w:rFonts w:ascii="Verdana" w:hAnsi="Verdana"/>
          <w:bCs/>
          <w:sz w:val="18"/>
          <w:szCs w:val="18"/>
        </w:rPr>
        <w:t xml:space="preserve"> a kiadvány típusa</w:t>
      </w:r>
      <w:proofErr w:type="gramStart"/>
      <w:r w:rsidR="001C4249">
        <w:rPr>
          <w:rFonts w:ascii="Verdana" w:hAnsi="Verdana"/>
          <w:bCs/>
          <w:sz w:val="18"/>
          <w:szCs w:val="18"/>
        </w:rPr>
        <w:t>: …</w:t>
      </w:r>
      <w:proofErr w:type="gramEnd"/>
      <w:r w:rsidR="001C4249">
        <w:rPr>
          <w:rFonts w:ascii="Verdana" w:hAnsi="Verdana"/>
          <w:bCs/>
          <w:sz w:val="18"/>
          <w:szCs w:val="18"/>
        </w:rPr>
        <w:t>……………………………………………</w:t>
      </w:r>
      <w:r w:rsidR="00EF7928">
        <w:rPr>
          <w:rFonts w:ascii="Verdana" w:hAnsi="Verdana"/>
          <w:bCs/>
          <w:sz w:val="18"/>
          <w:szCs w:val="18"/>
        </w:rPr>
        <w:t>…………………</w:t>
      </w:r>
    </w:p>
    <w:p w14:paraId="36F355FB" w14:textId="77777777" w:rsidR="00436BCF" w:rsidRDefault="00436BCF" w:rsidP="002F3571">
      <w:pPr>
        <w:pStyle w:val="Listaszerbekezds"/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30363EFF" w14:textId="56BF94B3" w:rsidR="00CF6BD1" w:rsidRPr="00CF6BD1" w:rsidRDefault="00DE4D50" w:rsidP="00CF6BD1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</w:t>
      </w:r>
      <w:r w:rsidR="00CF6BD1">
        <w:rPr>
          <w:rFonts w:ascii="Verdana" w:hAnsi="Verdana"/>
          <w:b/>
          <w:bCs/>
          <w:sz w:val="18"/>
          <w:szCs w:val="18"/>
          <w:u w:val="single"/>
        </w:rPr>
        <w:t>edagógiai programot</w:t>
      </w:r>
      <w:r w:rsidR="00CF6BD1" w:rsidRPr="006D0C97">
        <w:rPr>
          <w:rFonts w:ascii="Verdana" w:hAnsi="Verdana"/>
          <w:b/>
          <w:bCs/>
          <w:sz w:val="18"/>
          <w:szCs w:val="18"/>
        </w:rPr>
        <w:t xml:space="preserve"> </w:t>
      </w:r>
      <w:r w:rsidR="00CF6BD1" w:rsidRPr="006D0C97">
        <w:rPr>
          <w:rFonts w:ascii="Verdana" w:hAnsi="Verdana"/>
          <w:bCs/>
          <w:sz w:val="18"/>
          <w:szCs w:val="18"/>
        </w:rPr>
        <w:t>(</w:t>
      </w:r>
      <w:r w:rsidR="00CF6BD1" w:rsidRPr="00175598">
        <w:rPr>
          <w:rFonts w:ascii="Verdana" w:hAnsi="Verdana"/>
          <w:bCs/>
          <w:i/>
          <w:sz w:val="18"/>
          <w:szCs w:val="18"/>
        </w:rPr>
        <w:t xml:space="preserve">a megfelelőt kérjük aláhúzással </w:t>
      </w:r>
      <w:r w:rsidR="00CF6BD1" w:rsidRPr="00F62601">
        <w:rPr>
          <w:rFonts w:ascii="Verdana" w:hAnsi="Verdana"/>
          <w:bCs/>
          <w:i/>
          <w:sz w:val="18"/>
          <w:szCs w:val="18"/>
        </w:rPr>
        <w:t>jelölni):</w:t>
      </w:r>
    </w:p>
    <w:p w14:paraId="2C1B9B0C" w14:textId="77777777" w:rsidR="00CF6BD1" w:rsidRPr="002F3571" w:rsidRDefault="00CF6BD1" w:rsidP="002F3571">
      <w:pPr>
        <w:pStyle w:val="Listaszerbekezds"/>
        <w:numPr>
          <w:ilvl w:val="0"/>
          <w:numId w:val="25"/>
        </w:numPr>
        <w:tabs>
          <w:tab w:val="left" w:pos="720"/>
        </w:tabs>
        <w:suppressAutoHyphens/>
        <w:spacing w:after="120" w:line="100" w:lineRule="atLeast"/>
        <w:jc w:val="both"/>
        <w:rPr>
          <w:rFonts w:ascii="Verdana" w:hAnsi="Verdana"/>
          <w:bCs/>
          <w:sz w:val="18"/>
          <w:szCs w:val="18"/>
        </w:rPr>
      </w:pPr>
      <w:r w:rsidRPr="002F3571">
        <w:rPr>
          <w:rFonts w:ascii="Verdana" w:hAnsi="Verdana"/>
          <w:bCs/>
          <w:sz w:val="18"/>
          <w:szCs w:val="18"/>
        </w:rPr>
        <w:t>megvalósítok</w:t>
      </w:r>
    </w:p>
    <w:p w14:paraId="3A17F01B" w14:textId="77777777" w:rsidR="00CF6BD1" w:rsidRPr="002F3571" w:rsidRDefault="00CF6BD1" w:rsidP="002F3571">
      <w:pPr>
        <w:pStyle w:val="Listaszerbekezds"/>
        <w:numPr>
          <w:ilvl w:val="0"/>
          <w:numId w:val="25"/>
        </w:numPr>
        <w:tabs>
          <w:tab w:val="left" w:pos="720"/>
        </w:tabs>
        <w:suppressAutoHyphens/>
        <w:spacing w:after="120" w:line="100" w:lineRule="atLeast"/>
        <w:jc w:val="both"/>
        <w:rPr>
          <w:rFonts w:ascii="Verdana" w:hAnsi="Verdana"/>
          <w:bCs/>
          <w:sz w:val="18"/>
          <w:szCs w:val="18"/>
        </w:rPr>
      </w:pPr>
      <w:r w:rsidRPr="002F3571">
        <w:rPr>
          <w:rFonts w:ascii="Verdana" w:hAnsi="Verdana"/>
          <w:bCs/>
          <w:sz w:val="18"/>
          <w:szCs w:val="18"/>
        </w:rPr>
        <w:t>nem valósítok meg</w:t>
      </w:r>
    </w:p>
    <w:p w14:paraId="4362FFFE" w14:textId="77777777" w:rsidR="00CF6BD1" w:rsidRDefault="00CF6BD1" w:rsidP="002F3571">
      <w:pPr>
        <w:pStyle w:val="Listaszerbekezds"/>
        <w:tabs>
          <w:tab w:val="left" w:pos="720"/>
        </w:tabs>
        <w:suppressAutoHyphens/>
        <w:spacing w:after="120" w:line="100" w:lineRule="atLeast"/>
        <w:ind w:left="714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4803985A" w14:textId="75A70CE7" w:rsidR="00951D6C" w:rsidRPr="00BA1C2F" w:rsidRDefault="00BA1C2F" w:rsidP="002F3571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100" w:lineRule="atLeast"/>
        <w:ind w:left="714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Pr="00BA1C2F">
        <w:rPr>
          <w:rFonts w:ascii="Verdana" w:hAnsi="Verdana"/>
          <w:b/>
          <w:bCs/>
          <w:sz w:val="18"/>
          <w:szCs w:val="18"/>
          <w:u w:val="single"/>
        </w:rPr>
        <w:t xml:space="preserve"> kiállítás szinopszisa</w:t>
      </w:r>
      <w:r w:rsidR="0050736B">
        <w:rPr>
          <w:rFonts w:ascii="Verdana" w:hAnsi="Verdana"/>
          <w:b/>
          <w:bCs/>
          <w:sz w:val="18"/>
          <w:szCs w:val="18"/>
          <w:u w:val="single"/>
        </w:rPr>
        <w:t xml:space="preserve"> legalább 3 oldal terjedelemben</w:t>
      </w:r>
      <w:r w:rsidRPr="00BA1C2F">
        <w:rPr>
          <w:rFonts w:ascii="Verdana" w:hAnsi="Verdana"/>
          <w:b/>
          <w:bCs/>
          <w:sz w:val="18"/>
          <w:szCs w:val="18"/>
          <w:u w:val="single"/>
        </w:rPr>
        <w:t>, amely tartalmazza az emlékév tematikájához történő kapcsolódás bemutatását, a kiállítás fő célját és megvalósulásának módját</w:t>
      </w:r>
      <w:bookmarkEnd w:id="0"/>
      <w:r w:rsidR="00D51C2C" w:rsidRPr="00BA1C2F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14:paraId="52B15F68" w14:textId="77777777" w:rsidTr="00951D6C">
        <w:tc>
          <w:tcPr>
            <w:tcW w:w="8925" w:type="dxa"/>
          </w:tcPr>
          <w:p w14:paraId="4CF88FCF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7DC03B56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79A5FAB6" w14:textId="77777777"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6F900177" w14:textId="77777777" w:rsidR="00D04B65" w:rsidRDefault="00D04B65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02951B0F" w14:textId="77777777"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2D3BC66C" w14:textId="663B1F89" w:rsidR="00E60D2D" w:rsidRPr="00951D6C" w:rsidRDefault="00D51C2C" w:rsidP="002F3571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100" w:lineRule="atLeast"/>
        <w:ind w:left="714" w:hanging="357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="00573F7A">
        <w:rPr>
          <w:rFonts w:ascii="Verdana" w:hAnsi="Verdana"/>
          <w:b/>
          <w:bCs/>
          <w:sz w:val="18"/>
          <w:szCs w:val="18"/>
          <w:u w:val="single"/>
        </w:rPr>
        <w:t xml:space="preserve"> kiállítás hasznosítási</w:t>
      </w:r>
      <w:r w:rsidR="00F5034B">
        <w:rPr>
          <w:rFonts w:ascii="Verdana" w:hAnsi="Verdana"/>
          <w:b/>
          <w:bCs/>
          <w:sz w:val="18"/>
          <w:szCs w:val="18"/>
          <w:u w:val="single"/>
        </w:rPr>
        <w:t xml:space="preserve"> terve</w:t>
      </w:r>
      <w:r w:rsidR="0050736B">
        <w:rPr>
          <w:rFonts w:ascii="Verdana" w:hAnsi="Verdana"/>
          <w:b/>
          <w:bCs/>
          <w:sz w:val="18"/>
          <w:szCs w:val="18"/>
          <w:u w:val="single"/>
        </w:rPr>
        <w:t xml:space="preserve"> legalább </w:t>
      </w:r>
      <w:r w:rsidR="001F3EE5">
        <w:rPr>
          <w:rFonts w:ascii="Verdana" w:hAnsi="Verdana"/>
          <w:b/>
          <w:bCs/>
          <w:sz w:val="18"/>
          <w:szCs w:val="18"/>
          <w:u w:val="single"/>
        </w:rPr>
        <w:t>1</w:t>
      </w:r>
      <w:r w:rsidR="0050736B">
        <w:rPr>
          <w:rFonts w:ascii="Verdana" w:hAnsi="Verdana"/>
          <w:b/>
          <w:bCs/>
          <w:sz w:val="18"/>
          <w:szCs w:val="18"/>
          <w:u w:val="single"/>
        </w:rPr>
        <w:t xml:space="preserve"> oldal terjedelemben</w:t>
      </w:r>
      <w:r w:rsidR="00573F7A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14:paraId="1CFF510E" w14:textId="77777777" w:rsidTr="00E60D2D">
        <w:tc>
          <w:tcPr>
            <w:tcW w:w="9212" w:type="dxa"/>
          </w:tcPr>
          <w:p w14:paraId="0C19D7F1" w14:textId="77777777"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567DFC82" w14:textId="77777777"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29F1BEE" w14:textId="77777777"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9D54687" w14:textId="77777777"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7E8A16BF" w14:textId="777FB4C1" w:rsidR="00F5034B" w:rsidRPr="00F5034B" w:rsidRDefault="00F5034B" w:rsidP="00F5034B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100" w:lineRule="atLeast"/>
        <w:ind w:left="714" w:hanging="357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kiállítás múzeumpedagógiai terve</w:t>
      </w:r>
      <w:r w:rsidR="0050736B">
        <w:rPr>
          <w:rFonts w:ascii="Verdana" w:hAnsi="Verdana"/>
          <w:b/>
          <w:bCs/>
          <w:sz w:val="18"/>
          <w:szCs w:val="18"/>
          <w:u w:val="single"/>
        </w:rPr>
        <w:t xml:space="preserve"> legalább </w:t>
      </w:r>
      <w:r w:rsidR="001F3EE5">
        <w:rPr>
          <w:rFonts w:ascii="Verdana" w:hAnsi="Verdana"/>
          <w:b/>
          <w:bCs/>
          <w:sz w:val="18"/>
          <w:szCs w:val="18"/>
          <w:u w:val="single"/>
        </w:rPr>
        <w:t>1</w:t>
      </w:r>
      <w:r w:rsidR="0050736B">
        <w:rPr>
          <w:rFonts w:ascii="Verdana" w:hAnsi="Verdana"/>
          <w:b/>
          <w:bCs/>
          <w:sz w:val="18"/>
          <w:szCs w:val="18"/>
          <w:u w:val="single"/>
        </w:rPr>
        <w:t xml:space="preserve"> oldal terjedelemben</w:t>
      </w:r>
      <w:r w:rsidR="00367AE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367AE6" w:rsidRPr="002F3571">
        <w:rPr>
          <w:rFonts w:ascii="Verdana" w:hAnsi="Verdana"/>
          <w:bCs/>
          <w:i/>
          <w:sz w:val="18"/>
          <w:szCs w:val="18"/>
        </w:rPr>
        <w:t>(amennyiben releváns):</w:t>
      </w:r>
    </w:p>
    <w:p w14:paraId="2AE6BA58" w14:textId="42A9C0A8" w:rsidR="00F5034B" w:rsidRDefault="00F5034B" w:rsidP="00F5034B">
      <w:pPr>
        <w:pStyle w:val="Listaszerbekezds"/>
        <w:tabs>
          <w:tab w:val="left" w:pos="720"/>
        </w:tabs>
        <w:suppressAutoHyphens/>
        <w:spacing w:after="120" w:line="100" w:lineRule="atLeast"/>
        <w:ind w:left="714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F5034B" w14:paraId="31CB21D9" w14:textId="77777777" w:rsidTr="00F5034B">
        <w:tc>
          <w:tcPr>
            <w:tcW w:w="8925" w:type="dxa"/>
          </w:tcPr>
          <w:p w14:paraId="1D6C7759" w14:textId="77777777" w:rsidR="00F5034B" w:rsidRDefault="00F5034B" w:rsidP="00F5034B">
            <w:pPr>
              <w:pStyle w:val="Listaszerbekezds"/>
              <w:tabs>
                <w:tab w:val="left" w:pos="720"/>
              </w:tabs>
              <w:suppressAutoHyphens/>
              <w:spacing w:after="120" w:line="100" w:lineRule="atLeast"/>
              <w:ind w:left="0"/>
              <w:jc w:val="both"/>
              <w:rPr>
                <w:rFonts w:ascii="Verdana" w:eastAsia="Times New Roman" w:hAnsi="Verdana" w:cs="Verdana"/>
                <w:b/>
                <w:i/>
                <w:sz w:val="18"/>
                <w:szCs w:val="18"/>
              </w:rPr>
            </w:pPr>
          </w:p>
          <w:p w14:paraId="6F9F3960" w14:textId="77777777" w:rsidR="00F5034B" w:rsidRDefault="00F5034B" w:rsidP="00F5034B">
            <w:pPr>
              <w:pStyle w:val="Listaszerbekezds"/>
              <w:tabs>
                <w:tab w:val="left" w:pos="720"/>
              </w:tabs>
              <w:suppressAutoHyphens/>
              <w:spacing w:after="120" w:line="100" w:lineRule="atLeast"/>
              <w:ind w:left="0"/>
              <w:jc w:val="both"/>
              <w:rPr>
                <w:rFonts w:ascii="Verdana" w:eastAsia="Times New Roman" w:hAnsi="Verdana" w:cs="Verdana"/>
                <w:b/>
                <w:i/>
                <w:sz w:val="18"/>
                <w:szCs w:val="18"/>
              </w:rPr>
            </w:pPr>
          </w:p>
          <w:p w14:paraId="2C180D83" w14:textId="6702C07C" w:rsidR="00F5034B" w:rsidRDefault="00F5034B" w:rsidP="00F5034B">
            <w:pPr>
              <w:pStyle w:val="Listaszerbekezds"/>
              <w:tabs>
                <w:tab w:val="left" w:pos="720"/>
              </w:tabs>
              <w:suppressAutoHyphens/>
              <w:spacing w:after="120" w:line="100" w:lineRule="atLeast"/>
              <w:ind w:left="0"/>
              <w:jc w:val="both"/>
              <w:rPr>
                <w:rFonts w:ascii="Verdana" w:eastAsia="Times New Roman" w:hAnsi="Verdana" w:cs="Verdana"/>
                <w:b/>
                <w:i/>
                <w:sz w:val="18"/>
                <w:szCs w:val="18"/>
              </w:rPr>
            </w:pPr>
          </w:p>
        </w:tc>
      </w:tr>
    </w:tbl>
    <w:p w14:paraId="0550C0A8" w14:textId="77777777" w:rsidR="00F5034B" w:rsidRPr="00951D6C" w:rsidRDefault="00F5034B" w:rsidP="00F5034B">
      <w:pPr>
        <w:pStyle w:val="Listaszerbekezds"/>
        <w:tabs>
          <w:tab w:val="left" w:pos="720"/>
        </w:tabs>
        <w:suppressAutoHyphens/>
        <w:spacing w:after="120" w:line="100" w:lineRule="atLeast"/>
        <w:ind w:left="714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</w:p>
    <w:p w14:paraId="0AFEB3C1" w14:textId="472006A0" w:rsidR="00F5034B" w:rsidRPr="00F5034B" w:rsidRDefault="00F5034B" w:rsidP="00F5034B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100" w:lineRule="atLeast"/>
        <w:ind w:left="714" w:hanging="357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kiállítás kommunikációs terve</w:t>
      </w:r>
      <w:r w:rsidR="0050736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4E778B">
        <w:rPr>
          <w:rFonts w:ascii="Verdana" w:hAnsi="Verdana"/>
          <w:b/>
          <w:bCs/>
          <w:sz w:val="18"/>
          <w:szCs w:val="18"/>
          <w:u w:val="single"/>
        </w:rPr>
        <w:t>(</w:t>
      </w:r>
      <w:r w:rsidR="00CE08F4">
        <w:rPr>
          <w:rFonts w:ascii="Verdana" w:hAnsi="Verdana"/>
          <w:b/>
          <w:bCs/>
          <w:sz w:val="18"/>
          <w:szCs w:val="18"/>
          <w:u w:val="single"/>
        </w:rPr>
        <w:t>legalább</w:t>
      </w:r>
      <w:r w:rsidR="004E778B">
        <w:rPr>
          <w:rFonts w:ascii="Verdana" w:hAnsi="Verdana"/>
          <w:b/>
          <w:bCs/>
          <w:sz w:val="18"/>
          <w:szCs w:val="18"/>
          <w:u w:val="single"/>
        </w:rPr>
        <w:t xml:space="preserve"> 1</w:t>
      </w:r>
      <w:r w:rsidR="00754220">
        <w:rPr>
          <w:rFonts w:ascii="Verdana" w:hAnsi="Verdana"/>
          <w:b/>
          <w:bCs/>
          <w:sz w:val="18"/>
          <w:szCs w:val="18"/>
          <w:u w:val="single"/>
        </w:rPr>
        <w:t>0</w:t>
      </w:r>
      <w:r w:rsidR="004E778B">
        <w:rPr>
          <w:rFonts w:ascii="Verdana" w:hAnsi="Verdana"/>
          <w:b/>
          <w:bCs/>
          <w:sz w:val="18"/>
          <w:szCs w:val="18"/>
          <w:u w:val="single"/>
        </w:rPr>
        <w:t>00 karakter)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F5034B" w14:paraId="01951BBE" w14:textId="77777777" w:rsidTr="00F5034B">
        <w:tc>
          <w:tcPr>
            <w:tcW w:w="8925" w:type="dxa"/>
          </w:tcPr>
          <w:p w14:paraId="2E858B86" w14:textId="77777777" w:rsidR="00F5034B" w:rsidRDefault="00F5034B" w:rsidP="00F5034B">
            <w:pPr>
              <w:tabs>
                <w:tab w:val="left" w:pos="720"/>
              </w:tabs>
              <w:suppressAutoHyphens/>
              <w:spacing w:after="120" w:line="100" w:lineRule="atLeast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</w:p>
          <w:p w14:paraId="7AEA1784" w14:textId="5A9F5B7C" w:rsidR="00F5034B" w:rsidRDefault="00F5034B" w:rsidP="00F5034B">
            <w:pPr>
              <w:tabs>
                <w:tab w:val="left" w:pos="720"/>
              </w:tabs>
              <w:suppressAutoHyphens/>
              <w:spacing w:after="120" w:line="100" w:lineRule="atLeast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</w:tbl>
    <w:p w14:paraId="43A8AE36" w14:textId="532EA9B5" w:rsidR="00F5034B" w:rsidRDefault="00F5034B" w:rsidP="00F5034B">
      <w:pPr>
        <w:pStyle w:val="Listaszerbekezds"/>
        <w:tabs>
          <w:tab w:val="left" w:pos="720"/>
        </w:tabs>
        <w:suppressAutoHyphens/>
        <w:spacing w:after="120" w:line="240" w:lineRule="auto"/>
        <w:ind w:left="714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55FF649C" w14:textId="7F3B0CB3" w:rsidR="00766AD5" w:rsidRPr="00C229D1" w:rsidRDefault="00C229D1" w:rsidP="002F3571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Pr="00C229D1">
        <w:rPr>
          <w:rFonts w:ascii="Verdana" w:hAnsi="Verdana"/>
          <w:b/>
          <w:bCs/>
          <w:sz w:val="18"/>
          <w:szCs w:val="18"/>
          <w:u w:val="single"/>
        </w:rPr>
        <w:t xml:space="preserve"> kiállítás múzeumpedagógiai programjának tartalmi és módszertani összefoglalója legalább három oldal terjedelemben</w:t>
      </w:r>
      <w:r w:rsidRPr="002F3571">
        <w:rPr>
          <w:rFonts w:ascii="Verdana" w:hAnsi="Verdana"/>
          <w:b/>
          <w:bCs/>
          <w:sz w:val="18"/>
          <w:szCs w:val="18"/>
        </w:rPr>
        <w:t xml:space="preserve"> </w:t>
      </w:r>
      <w:r w:rsidRPr="002F3571">
        <w:rPr>
          <w:rFonts w:ascii="Verdana" w:hAnsi="Verdana"/>
          <w:bCs/>
          <w:i/>
          <w:sz w:val="18"/>
          <w:szCs w:val="18"/>
        </w:rPr>
        <w:t>(</w:t>
      </w:r>
      <w:r w:rsidR="00DE4D50" w:rsidRPr="002F3571">
        <w:rPr>
          <w:rFonts w:ascii="Verdana" w:hAnsi="Verdana"/>
          <w:bCs/>
          <w:i/>
          <w:sz w:val="18"/>
          <w:szCs w:val="18"/>
        </w:rPr>
        <w:t>amennyiben releváns</w:t>
      </w:r>
      <w:r w:rsidRPr="002F3571">
        <w:rPr>
          <w:rFonts w:ascii="Verdana" w:hAnsi="Verdana"/>
          <w:bCs/>
          <w:i/>
          <w:sz w:val="18"/>
          <w:szCs w:val="18"/>
        </w:rPr>
        <w:t>)</w:t>
      </w:r>
      <w:r w:rsidR="00766AD5" w:rsidRPr="002F3571">
        <w:rPr>
          <w:rFonts w:ascii="Verdana" w:hAnsi="Verdana"/>
          <w:bCs/>
          <w:i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66AD5" w14:paraId="2EF4C62A" w14:textId="77777777" w:rsidTr="00766AD5">
        <w:tc>
          <w:tcPr>
            <w:tcW w:w="8925" w:type="dxa"/>
          </w:tcPr>
          <w:p w14:paraId="41C39E05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08920E7F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6642C818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2B033622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35408208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06C931EB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6F8CC302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06221E3D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65EEBD09" w14:textId="4D1BC4A3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3D537163" w14:textId="77777777" w:rsidR="007657DD" w:rsidRDefault="007657DD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12D6E8ED" w14:textId="0380E2CF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0289D9A6" w14:textId="77777777" w:rsidR="00DE4D50" w:rsidRDefault="00DE4D50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59B279BA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</w:tc>
      </w:tr>
    </w:tbl>
    <w:p w14:paraId="7F62FAD1" w14:textId="77777777" w:rsidR="00766AD5" w:rsidRDefault="00766AD5" w:rsidP="00766AD5">
      <w:pPr>
        <w:pStyle w:val="Listaszerbekezds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133D21A9" w14:textId="77777777" w:rsidR="00766AD5" w:rsidRPr="00766AD5" w:rsidRDefault="00766AD5" w:rsidP="00766AD5">
      <w:pPr>
        <w:pStyle w:val="Listaszerbekezds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2B40FC14" w14:textId="4FD0DAD3" w:rsidR="008B4341" w:rsidRPr="00303FD6" w:rsidRDefault="00303FD6" w:rsidP="002F3571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tárlathoz </w:t>
      </w:r>
      <w:r w:rsidR="002B2DBA" w:rsidRPr="00303FD6">
        <w:rPr>
          <w:rFonts w:ascii="Verdana" w:hAnsi="Verdana"/>
          <w:b/>
          <w:bCs/>
          <w:sz w:val="18"/>
          <w:szCs w:val="18"/>
          <w:u w:val="single"/>
        </w:rPr>
        <w:t>kapcsolódó tudományos kiadvány terve</w:t>
      </w:r>
      <w:r w:rsidR="001D122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CE08F4">
        <w:rPr>
          <w:rFonts w:ascii="Verdana" w:hAnsi="Verdana"/>
          <w:b/>
          <w:bCs/>
          <w:sz w:val="18"/>
          <w:szCs w:val="18"/>
          <w:u w:val="single"/>
        </w:rPr>
        <w:t>(legalább</w:t>
      </w:r>
      <w:r w:rsidR="00B44E2D">
        <w:rPr>
          <w:rFonts w:ascii="Verdana" w:hAnsi="Verdana"/>
          <w:b/>
          <w:bCs/>
          <w:sz w:val="18"/>
          <w:szCs w:val="18"/>
          <w:u w:val="single"/>
        </w:rPr>
        <w:t xml:space="preserve"> 1500 karakter)</w:t>
      </w:r>
      <w:r w:rsidR="002B2DBA" w:rsidRPr="002F3571">
        <w:rPr>
          <w:rFonts w:ascii="Verdana" w:hAnsi="Verdana"/>
          <w:b/>
          <w:bCs/>
          <w:sz w:val="18"/>
          <w:szCs w:val="18"/>
        </w:rPr>
        <w:t xml:space="preserve"> </w:t>
      </w:r>
      <w:r w:rsidR="002B2DBA" w:rsidRPr="002F3571">
        <w:rPr>
          <w:rFonts w:ascii="Verdana" w:hAnsi="Verdana"/>
          <w:bCs/>
          <w:i/>
          <w:sz w:val="18"/>
          <w:szCs w:val="18"/>
        </w:rPr>
        <w:t>(amennyiben releváns)</w:t>
      </w:r>
      <w:r w:rsidR="00222468" w:rsidRPr="002F3571">
        <w:rPr>
          <w:rFonts w:ascii="Verdana" w:hAnsi="Verdana"/>
          <w:bCs/>
          <w:i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B4341" w14:paraId="7FA7D517" w14:textId="77777777" w:rsidTr="008B4341">
        <w:tc>
          <w:tcPr>
            <w:tcW w:w="8925" w:type="dxa"/>
          </w:tcPr>
          <w:p w14:paraId="77136121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D823556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744F1F1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029241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CB18A13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20AD929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539E738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968036B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65802ED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9751CE1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CE1DB52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A6E0BE" w14:textId="77777777" w:rsidR="008B4341" w:rsidRPr="008B4341" w:rsidRDefault="008B4341" w:rsidP="008B4341">
      <w:pPr>
        <w:pStyle w:val="Listaszerbekezds"/>
        <w:jc w:val="both"/>
        <w:rPr>
          <w:rFonts w:ascii="Verdana" w:hAnsi="Verdana"/>
          <w:sz w:val="18"/>
          <w:szCs w:val="18"/>
        </w:rPr>
      </w:pPr>
    </w:p>
    <w:p w14:paraId="7108CFEF" w14:textId="5F2B6D8D" w:rsidR="00222468" w:rsidRPr="002F3571" w:rsidRDefault="003C471D" w:rsidP="002F3571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Pr="003C471D">
        <w:rPr>
          <w:rFonts w:ascii="Verdana" w:hAnsi="Verdana"/>
          <w:b/>
          <w:bCs/>
          <w:sz w:val="18"/>
          <w:szCs w:val="18"/>
          <w:u w:val="single"/>
        </w:rPr>
        <w:t xml:space="preserve"> kiállítást a látogatók számára tudományos-ismeretterjesztő formában bemutató kiállításvezető szinopszisa</w:t>
      </w:r>
      <w:r w:rsidR="001D122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CE08F4">
        <w:rPr>
          <w:rFonts w:ascii="Verdana" w:hAnsi="Verdana"/>
          <w:b/>
          <w:bCs/>
          <w:sz w:val="18"/>
          <w:szCs w:val="18"/>
          <w:u w:val="single"/>
        </w:rPr>
        <w:t>(legalább</w:t>
      </w:r>
      <w:bookmarkStart w:id="1" w:name="_GoBack"/>
      <w:bookmarkEnd w:id="1"/>
      <w:r w:rsidR="00B44E2D">
        <w:rPr>
          <w:rFonts w:ascii="Verdana" w:hAnsi="Verdana"/>
          <w:b/>
          <w:bCs/>
          <w:sz w:val="18"/>
          <w:szCs w:val="18"/>
          <w:u w:val="single"/>
        </w:rPr>
        <w:t xml:space="preserve"> 1500 karakter)</w:t>
      </w:r>
      <w:r w:rsidRPr="002F3571">
        <w:rPr>
          <w:rFonts w:ascii="Verdana" w:hAnsi="Verdana"/>
          <w:b/>
          <w:bCs/>
          <w:sz w:val="18"/>
          <w:szCs w:val="18"/>
        </w:rPr>
        <w:t xml:space="preserve"> </w:t>
      </w:r>
      <w:r w:rsidRPr="002F3571">
        <w:rPr>
          <w:rFonts w:ascii="Verdana" w:hAnsi="Verdana"/>
          <w:bCs/>
          <w:i/>
          <w:sz w:val="18"/>
          <w:szCs w:val="18"/>
        </w:rPr>
        <w:t>(kivéve kizárólag virtuális kiállítás megvalósítása esetében)</w:t>
      </w:r>
      <w:r w:rsidR="00222468" w:rsidRPr="002F3571">
        <w:rPr>
          <w:rFonts w:ascii="Verdana" w:hAnsi="Verdana"/>
          <w:bCs/>
          <w:i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22468" w14:paraId="7D1A1737" w14:textId="77777777" w:rsidTr="00222468">
        <w:tc>
          <w:tcPr>
            <w:tcW w:w="8925" w:type="dxa"/>
          </w:tcPr>
          <w:p w14:paraId="7A1DE7C6" w14:textId="77777777" w:rsidR="00222468" w:rsidRDefault="00222468" w:rsidP="00222468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851A31E" w14:textId="77777777" w:rsidR="00222468" w:rsidRDefault="00222468" w:rsidP="00222468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EBB069" w14:textId="77777777" w:rsidR="00222468" w:rsidRDefault="00222468" w:rsidP="00222468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2DB5EF2" w14:textId="77777777" w:rsidR="00222468" w:rsidRDefault="00222468" w:rsidP="00222468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D64999" w14:textId="77777777" w:rsidR="00222468" w:rsidRDefault="00222468" w:rsidP="00222468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D24AB2" w14:textId="77777777" w:rsidR="00222468" w:rsidRDefault="00222468" w:rsidP="00222468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D887FE1" w14:textId="77777777" w:rsidR="00222468" w:rsidRDefault="00222468" w:rsidP="00222468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89EC642" w14:textId="77777777" w:rsidR="00222468" w:rsidRDefault="00222468" w:rsidP="00222468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E28C4FD" w14:textId="77777777" w:rsidR="00222468" w:rsidRDefault="00222468" w:rsidP="00222468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F99C2D" w14:textId="77777777" w:rsidR="00222468" w:rsidRPr="00222468" w:rsidRDefault="00222468" w:rsidP="00222468">
      <w:pPr>
        <w:pStyle w:val="Listaszerbekezds"/>
        <w:jc w:val="both"/>
        <w:rPr>
          <w:rFonts w:ascii="Verdana" w:hAnsi="Verdana"/>
          <w:sz w:val="18"/>
          <w:szCs w:val="18"/>
        </w:rPr>
      </w:pPr>
    </w:p>
    <w:p w14:paraId="3EE96CA6" w14:textId="77777777" w:rsidR="00912E38" w:rsidRPr="00D51C2C" w:rsidRDefault="008A5E12" w:rsidP="00D51C2C">
      <w:pPr>
        <w:pStyle w:val="Listaszerbekezds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D51C2C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965761">
        <w:rPr>
          <w:rFonts w:ascii="Verdana" w:hAnsi="Verdana"/>
          <w:b/>
          <w:sz w:val="18"/>
          <w:szCs w:val="18"/>
          <w:u w:val="single"/>
        </w:rPr>
        <w:t>projekt várható hatása:</w:t>
      </w:r>
    </w:p>
    <w:p w14:paraId="1BF9F15A" w14:textId="07B1991A"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turisztikai vonzerő növelése (várható </w:t>
      </w:r>
      <w:r w:rsidR="00D04B65">
        <w:rPr>
          <w:rFonts w:ascii="Verdana" w:hAnsi="Verdana"/>
          <w:sz w:val="18"/>
          <w:szCs w:val="18"/>
        </w:rPr>
        <w:t>látogató</w:t>
      </w:r>
      <w:r w:rsidRPr="00057D65">
        <w:rPr>
          <w:rFonts w:ascii="Verdana" w:hAnsi="Verdana"/>
          <w:sz w:val="18"/>
          <w:szCs w:val="18"/>
        </w:rPr>
        <w:t>szám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fő)</w:t>
      </w:r>
    </w:p>
    <w:p w14:paraId="5EACC363" w14:textId="77777777" w:rsidR="00942A99" w:rsidRPr="00057D65" w:rsidRDefault="00942A99" w:rsidP="00942A99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14:paraId="24D0A7ED" w14:textId="77777777" w:rsidR="00E0043D" w:rsidRDefault="00436BCF" w:rsidP="00FF61B9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2F3571">
        <w:rPr>
          <w:rFonts w:ascii="Verdana" w:hAnsi="Verdana"/>
          <w:b/>
          <w:sz w:val="18"/>
          <w:szCs w:val="18"/>
          <w:u w:val="single"/>
        </w:rPr>
        <w:t>A pályázó nyilatkozata</w:t>
      </w:r>
    </w:p>
    <w:p w14:paraId="73C6E558" w14:textId="77777777" w:rsidR="00436BCF" w:rsidRDefault="00436BCF" w:rsidP="00FF61B9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30594E4A" w14:textId="77777777" w:rsidR="00436BCF" w:rsidRPr="002F3571" w:rsidRDefault="00436BCF" w:rsidP="00FF61B9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2F3571">
        <w:rPr>
          <w:rFonts w:ascii="Verdana" w:hAnsi="Verdana"/>
          <w:b/>
          <w:sz w:val="18"/>
          <w:szCs w:val="18"/>
        </w:rPr>
        <w:t xml:space="preserve">Jelen pályázat benyújtásával vállalom, hogy </w:t>
      </w:r>
      <w:r w:rsidR="000813D8" w:rsidRPr="002F3571">
        <w:rPr>
          <w:rFonts w:ascii="Verdana" w:hAnsi="Verdana"/>
          <w:b/>
          <w:sz w:val="18"/>
          <w:szCs w:val="18"/>
        </w:rPr>
        <w:t>a megpályázott időszaki kiállítást a megjelenéstől számított legalább 6 hónapig fenntartom, és/vagy a virtuális kiállítást legalább 5 évig ingyenesen elérhetővé teszem.</w:t>
      </w:r>
    </w:p>
    <w:p w14:paraId="6D1D4752" w14:textId="77777777" w:rsidR="001B159D" w:rsidRPr="00057D65" w:rsidRDefault="001B159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745F7D9" w14:textId="77777777"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41F866" w14:textId="17520BB7" w:rsidR="00B17EE3" w:rsidRDefault="00BA7B6F" w:rsidP="00942A99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 xml:space="preserve">: </w:t>
      </w:r>
      <w:r w:rsidR="00D04B65">
        <w:rPr>
          <w:rFonts w:ascii="Verdana" w:hAnsi="Verdana"/>
          <w:sz w:val="18"/>
          <w:szCs w:val="18"/>
        </w:rPr>
        <w:t>…</w:t>
      </w:r>
      <w:proofErr w:type="gramEnd"/>
      <w:r w:rsidR="00D04B65">
        <w:rPr>
          <w:rFonts w:ascii="Verdana" w:hAnsi="Verdana"/>
          <w:sz w:val="18"/>
          <w:szCs w:val="18"/>
        </w:rPr>
        <w:t>…………………… 2021.</w:t>
      </w:r>
      <w:r w:rsidRPr="00057D65">
        <w:rPr>
          <w:rFonts w:ascii="Verdana" w:hAnsi="Verdana"/>
          <w:sz w:val="18"/>
          <w:szCs w:val="18"/>
        </w:rPr>
        <w:t xml:space="preserve"> …….. hó ……. nap</w:t>
      </w:r>
    </w:p>
    <w:p w14:paraId="67E36693" w14:textId="77777777" w:rsidR="00B17EE3" w:rsidRPr="00057D65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14:paraId="19E3099E" w14:textId="77777777"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</w:t>
      </w:r>
      <w:r w:rsidR="00942A99">
        <w:rPr>
          <w:rFonts w:ascii="Verdana" w:hAnsi="Verdana"/>
          <w:sz w:val="18"/>
          <w:szCs w:val="18"/>
        </w:rPr>
        <w:t xml:space="preserve">                              </w:t>
      </w:r>
      <w:r w:rsidRPr="00057D65">
        <w:rPr>
          <w:rFonts w:ascii="Verdana" w:hAnsi="Verdana"/>
          <w:sz w:val="18"/>
          <w:szCs w:val="18"/>
        </w:rPr>
        <w:t xml:space="preserve">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14:paraId="35F4C1AC" w14:textId="77777777"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="00637AE1">
        <w:rPr>
          <w:rFonts w:ascii="Verdana" w:hAnsi="Verdana"/>
          <w:sz w:val="18"/>
          <w:szCs w:val="18"/>
        </w:rPr>
        <w:t>a</w:t>
      </w:r>
      <w:proofErr w:type="gramEnd"/>
      <w:r w:rsidR="00637AE1">
        <w:rPr>
          <w:rFonts w:ascii="Verdana" w:hAnsi="Verdana"/>
          <w:sz w:val="18"/>
          <w:szCs w:val="18"/>
        </w:rPr>
        <w:t xml:space="preserve">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19F84" w14:textId="77777777"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14:paraId="4C499EDE" w14:textId="77777777"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5B33679" w14:textId="137EDE15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CE08F4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73DC70D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99C08" w14:textId="77777777"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14:paraId="1D131326" w14:textId="77777777"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A5A0068"/>
    <w:multiLevelType w:val="hybridMultilevel"/>
    <w:tmpl w:val="72C46CD0"/>
    <w:lvl w:ilvl="0" w:tplc="E02CA712">
      <w:numFmt w:val="bullet"/>
      <w:lvlText w:val="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B1AE7"/>
    <w:multiLevelType w:val="hybridMultilevel"/>
    <w:tmpl w:val="8D82304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892B7A"/>
    <w:multiLevelType w:val="hybridMultilevel"/>
    <w:tmpl w:val="50880C3E"/>
    <w:lvl w:ilvl="0" w:tplc="040E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F9C7422"/>
    <w:multiLevelType w:val="hybridMultilevel"/>
    <w:tmpl w:val="35A202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Verdana" w:eastAsiaTheme="minorHAnsi" w:hAnsi="Verdana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8038C"/>
    <w:multiLevelType w:val="hybridMultilevel"/>
    <w:tmpl w:val="A55089A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477A9"/>
    <w:multiLevelType w:val="hybridMultilevel"/>
    <w:tmpl w:val="DF788E92"/>
    <w:lvl w:ilvl="0" w:tplc="040E0003">
      <w:start w:val="1"/>
      <w:numFmt w:val="bullet"/>
      <w:lvlText w:val="o"/>
      <w:lvlJc w:val="left"/>
      <w:pPr>
        <w:tabs>
          <w:tab w:val="num" w:pos="750"/>
        </w:tabs>
        <w:ind w:left="750" w:hanging="450"/>
      </w:pPr>
      <w:rPr>
        <w:rFonts w:ascii="Courier New" w:hAnsi="Courier New" w:cs="Courier New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0"/>
  </w:num>
  <w:num w:numId="8">
    <w:abstractNumId w:val="14"/>
  </w:num>
  <w:num w:numId="9">
    <w:abstractNumId w:val="7"/>
  </w:num>
  <w:num w:numId="10">
    <w:abstractNumId w:val="21"/>
  </w:num>
  <w:num w:numId="11">
    <w:abstractNumId w:val="2"/>
  </w:num>
  <w:num w:numId="12">
    <w:abstractNumId w:val="8"/>
  </w:num>
  <w:num w:numId="13">
    <w:abstractNumId w:val="16"/>
  </w:num>
  <w:num w:numId="14">
    <w:abstractNumId w:val="4"/>
  </w:num>
  <w:num w:numId="15">
    <w:abstractNumId w:val="19"/>
  </w:num>
  <w:num w:numId="16">
    <w:abstractNumId w:val="18"/>
  </w:num>
  <w:num w:numId="17">
    <w:abstractNumId w:val="22"/>
  </w:num>
  <w:num w:numId="18">
    <w:abstractNumId w:val="15"/>
  </w:num>
  <w:num w:numId="19">
    <w:abstractNumId w:val="23"/>
  </w:num>
  <w:num w:numId="20">
    <w:abstractNumId w:val="6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6C35"/>
    <w:rsid w:val="00057D65"/>
    <w:rsid w:val="000813D8"/>
    <w:rsid w:val="000D4C41"/>
    <w:rsid w:val="000E2196"/>
    <w:rsid w:val="001626BD"/>
    <w:rsid w:val="0017175F"/>
    <w:rsid w:val="001A402D"/>
    <w:rsid w:val="001B159D"/>
    <w:rsid w:val="001B1A0A"/>
    <w:rsid w:val="001C4249"/>
    <w:rsid w:val="001D1228"/>
    <w:rsid w:val="001E4646"/>
    <w:rsid w:val="001F2F5C"/>
    <w:rsid w:val="001F3EE5"/>
    <w:rsid w:val="00222468"/>
    <w:rsid w:val="002B2DBA"/>
    <w:rsid w:val="002F3571"/>
    <w:rsid w:val="00303FD6"/>
    <w:rsid w:val="00306311"/>
    <w:rsid w:val="00324CC0"/>
    <w:rsid w:val="00334264"/>
    <w:rsid w:val="0035703F"/>
    <w:rsid w:val="00367AE6"/>
    <w:rsid w:val="003C471D"/>
    <w:rsid w:val="003E11D2"/>
    <w:rsid w:val="003F0671"/>
    <w:rsid w:val="00436BCF"/>
    <w:rsid w:val="004E778B"/>
    <w:rsid w:val="0050736B"/>
    <w:rsid w:val="005659B1"/>
    <w:rsid w:val="00573F7A"/>
    <w:rsid w:val="005C4E98"/>
    <w:rsid w:val="00637AE1"/>
    <w:rsid w:val="00660525"/>
    <w:rsid w:val="006D0C97"/>
    <w:rsid w:val="00726FC6"/>
    <w:rsid w:val="00732B9D"/>
    <w:rsid w:val="00754220"/>
    <w:rsid w:val="0076149C"/>
    <w:rsid w:val="007657DD"/>
    <w:rsid w:val="00766AD5"/>
    <w:rsid w:val="0078274C"/>
    <w:rsid w:val="007D160B"/>
    <w:rsid w:val="00844A86"/>
    <w:rsid w:val="008666AC"/>
    <w:rsid w:val="00877420"/>
    <w:rsid w:val="0089387D"/>
    <w:rsid w:val="008A5E12"/>
    <w:rsid w:val="008B3B61"/>
    <w:rsid w:val="008B4341"/>
    <w:rsid w:val="008E4320"/>
    <w:rsid w:val="00907FF9"/>
    <w:rsid w:val="00912E38"/>
    <w:rsid w:val="00913B3F"/>
    <w:rsid w:val="009349BB"/>
    <w:rsid w:val="00942A99"/>
    <w:rsid w:val="00951D6C"/>
    <w:rsid w:val="00965761"/>
    <w:rsid w:val="0098042B"/>
    <w:rsid w:val="00983F02"/>
    <w:rsid w:val="00987BFF"/>
    <w:rsid w:val="009B7537"/>
    <w:rsid w:val="009C2BD3"/>
    <w:rsid w:val="009E3302"/>
    <w:rsid w:val="009F57F1"/>
    <w:rsid w:val="00A12ACE"/>
    <w:rsid w:val="00A46F70"/>
    <w:rsid w:val="00A53CA8"/>
    <w:rsid w:val="00AA5B78"/>
    <w:rsid w:val="00B17EE3"/>
    <w:rsid w:val="00B44E2D"/>
    <w:rsid w:val="00B46B19"/>
    <w:rsid w:val="00BA1C2F"/>
    <w:rsid w:val="00BA7B6F"/>
    <w:rsid w:val="00C229D1"/>
    <w:rsid w:val="00C8518B"/>
    <w:rsid w:val="00C966A4"/>
    <w:rsid w:val="00CC56FC"/>
    <w:rsid w:val="00CE08F4"/>
    <w:rsid w:val="00CF5415"/>
    <w:rsid w:val="00CF6BD1"/>
    <w:rsid w:val="00D04B65"/>
    <w:rsid w:val="00D165D2"/>
    <w:rsid w:val="00D51C2C"/>
    <w:rsid w:val="00DC450F"/>
    <w:rsid w:val="00DE4D50"/>
    <w:rsid w:val="00DF35B6"/>
    <w:rsid w:val="00E0043D"/>
    <w:rsid w:val="00E60D2D"/>
    <w:rsid w:val="00E60EF4"/>
    <w:rsid w:val="00E74583"/>
    <w:rsid w:val="00EA3327"/>
    <w:rsid w:val="00ED4D69"/>
    <w:rsid w:val="00EF7928"/>
    <w:rsid w:val="00F11827"/>
    <w:rsid w:val="00F5034B"/>
    <w:rsid w:val="00F50B21"/>
    <w:rsid w:val="00F62601"/>
    <w:rsid w:val="00F71874"/>
    <w:rsid w:val="00F745AE"/>
    <w:rsid w:val="00FB405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AF45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numbering" w:customStyle="1" w:styleId="Stlus1">
    <w:name w:val="Stílus1"/>
    <w:uiPriority w:val="99"/>
    <w:rsid w:val="00CF6BD1"/>
    <w:pPr>
      <w:numPr>
        <w:numId w:val="22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CF6B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6B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6BD1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6B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6B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939D-8395-4516-9429-CB49A4F1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5</cp:revision>
  <dcterms:created xsi:type="dcterms:W3CDTF">2021-09-29T11:52:00Z</dcterms:created>
  <dcterms:modified xsi:type="dcterms:W3CDTF">2021-10-05T08:20:00Z</dcterms:modified>
</cp:coreProperties>
</file>